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color w:val="FF0000"/>
          <w:u w:val="single"/>
          <w:lang w:val="vi-VN"/>
        </w:rPr>
      </w:pPr>
      <w:r>
        <w:rPr>
          <w:b/>
          <w:color w:val="FF0000"/>
          <w:u w:val="single"/>
        </w:rPr>
        <w:t>CÔNG NGHỆ TUẦN 21 ĐẾN TUẦN 22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>CHỦ ĐỀ 2: THỦ CÔNG VÀ KĨ THUẬT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  <w:r>
        <w:rPr>
          <w:rFonts w:eastAsia="Times New Roman"/>
          <w:b/>
          <w:bCs/>
          <w:szCs w:val="28"/>
          <w:lang w:val="nl-NL"/>
        </w:rPr>
        <w:t xml:space="preserve">Bài 7.  GIỚI THIỆU BỘ LẮP GHÉP MÔ HÌNH KĨ THUẬT </w:t>
      </w:r>
    </w:p>
    <w:p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lang w:val="nl-NL"/>
        </w:rPr>
      </w:pPr>
    </w:p>
    <w:p>
      <w:pPr>
        <w:spacing w:line="288" w:lineRule="auto"/>
        <w:ind w:firstLine="36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>
      <w:pPr>
        <w:spacing w:line="288" w:lineRule="auto"/>
        <w:ind w:firstLine="360"/>
        <w:rPr>
          <w:b/>
        </w:rPr>
      </w:pPr>
      <w:r>
        <w:rPr>
          <w:b/>
        </w:rPr>
        <w:t>I. YÊU CẦU CẦN ĐẠT: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1. Kiến</w:t>
      </w:r>
      <w:r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>
      <w:pPr>
        <w:spacing w:line="288" w:lineRule="auto"/>
        <w:ind w:firstLine="360"/>
        <w:jc w:val="both"/>
      </w:pPr>
      <w:r>
        <w:rPr>
          <w:b/>
          <w:bCs/>
        </w:rPr>
        <w:t>1.1</w:t>
      </w:r>
      <w:r>
        <w:t xml:space="preserve"> - Kể tên nhận dạnh được các nhóm chi tiết chính và các chi tiết cụ thể của bộ lắp ghép mô hình kĩ thật.</w:t>
      </w:r>
    </w:p>
    <w:p>
      <w:pPr>
        <w:spacing w:line="288" w:lineRule="auto"/>
        <w:ind w:firstLine="360"/>
        <w:jc w:val="both"/>
      </w:pPr>
      <w:r>
        <w:t xml:space="preserve">- Có hứng thú với việc lắp ghép các mô hình kĩ thuật, biết giữ gìn các dụng cụ lắp ghép. 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chia sẻ được lợi ích và giữ gìn các dụng cụ lắp ghép.</w:t>
      </w:r>
    </w:p>
    <w:p>
      <w:pPr>
        <w:spacing w:line="288" w:lineRule="auto"/>
        <w:ind w:firstLine="360"/>
        <w:jc w:val="both"/>
      </w:pPr>
      <w:r>
        <w:rPr>
          <w:b/>
          <w:bCs/>
        </w:rPr>
        <w:t xml:space="preserve">1.2. </w:t>
      </w:r>
      <w:r>
        <w:t>- Sử dụng được cờ-lê,tua vít để lắp và tháo vít,tập lắp được một số chi tiết theo mẫu.</w:t>
      </w:r>
    </w:p>
    <w:p>
      <w:pPr>
        <w:spacing w:line="288" w:lineRule="auto"/>
        <w:ind w:firstLine="360"/>
        <w:jc w:val="both"/>
      </w:pPr>
      <w:r>
        <w:t>- Có hứng thú với việc lắp ghép các mô hình kĩ thuật, yêu thích lắp ghép các mô hình.</w:t>
      </w:r>
    </w:p>
    <w:p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>
      <w:pPr>
        <w:autoSpaceDE w:val="0"/>
        <w:autoSpaceDN w:val="0"/>
        <w:adjustRightInd w:val="0"/>
        <w:spacing w:line="288" w:lineRule="auto"/>
        <w:ind w:firstLine="360"/>
        <w:jc w:val="both"/>
        <w:rPr>
          <w:szCs w:val="28"/>
        </w:rPr>
      </w:pPr>
      <w:r>
        <w:rPr>
          <w:szCs w:val="28"/>
        </w:rPr>
        <w:t>- Vận dụng kiến thức đã học vào thực tiễn qua việc lắp các mô hình kĩ thuật mình yêu thích.</w:t>
      </w:r>
    </w:p>
    <w:p>
      <w:pPr>
        <w:spacing w:line="288" w:lineRule="auto"/>
        <w:ind w:firstLine="360"/>
        <w:jc w:val="both"/>
      </w:pP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>2. Năng lực.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Năng lực tự chủ, tự học: </w:t>
      </w:r>
      <w:r>
        <w:rPr>
          <w:szCs w:val="28"/>
        </w:rPr>
        <w:t>Biết tìm hiểu  tác dụng của bộ lắp ghép đối với thực tế</w:t>
      </w:r>
      <w:r>
        <w:rPr>
          <w:rFonts w:eastAsia="Times New Roman"/>
          <w:szCs w:val="28"/>
        </w:rPr>
        <w:t>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giải quyết vấn đề và sáng tạo: Đề xuất được ý tưởng dùng các dụng cụ lắp ghép để trang trí trong phòng học hoặc ở nhà.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Năng lực giao tiếp và hợp tác: Biết trao đổi, góp ý cùng bạn trong hoạt động nhóm để đề xuất các vấn đề của bài học.</w:t>
      </w:r>
    </w:p>
    <w:p>
      <w:pPr>
        <w:spacing w:line="288" w:lineRule="auto"/>
        <w:ind w:firstLine="360"/>
        <w:jc w:val="both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chăm chỉ: tích cực với lắp ghép, giữ gìn và bảo vệ các chi tiết có trong bộ lắp ghép..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Phẩm chất trách nhiệm: Có ý thức trách nhiệm với lớp, tôn trọng tập thể. Yêu thích hoa và cây cảnh.</w:t>
      </w:r>
    </w:p>
    <w:p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SGK và các thiết bị, bộ lắp ghép mô hình kĩ thuật lớp 4. </w:t>
      </w:r>
    </w:p>
    <w:p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1</w:t>
      </w:r>
    </w:p>
    <w:p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 xml:space="preserve">Ngày dạy: </w:t>
      </w:r>
      <w:r>
        <w:rPr>
          <w:rFonts w:hint="default"/>
          <w:b/>
          <w:bCs/>
          <w:color w:val="FF0000"/>
          <w:lang w:val="en-US"/>
        </w:rPr>
        <w:t>31</w:t>
      </w:r>
      <w:r>
        <w:rPr>
          <w:b/>
          <w:bCs/>
          <w:color w:val="FF0000"/>
        </w:rPr>
        <w:t>/01/202</w:t>
      </w:r>
      <w:r>
        <w:rPr>
          <w:rFonts w:hint="default"/>
          <w:b/>
          <w:bCs/>
          <w:color w:val="FF0000"/>
          <w:lang w:val="en-US"/>
        </w:rPr>
        <w:t>4</w:t>
      </w:r>
      <w:r>
        <w:rPr>
          <w:b/>
          <w:bCs/>
          <w:color w:val="FF0000"/>
        </w:rPr>
        <w:t xml:space="preserve"> (Tuần 21)</w:t>
      </w:r>
      <w:bookmarkStart w:id="0" w:name="_GoBack"/>
      <w:bookmarkEnd w:id="0"/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  <w:lang w:val="nl-NL"/>
        </w:rPr>
        <w:t xml:space="preserve">CÁC </w:t>
      </w:r>
      <w:r>
        <w:rPr>
          <w:rFonts w:eastAsia="Times New Roman"/>
          <w:b/>
          <w:szCs w:val="28"/>
        </w:rPr>
        <w:t>HOẠT ĐỘNG DẠY HỌC</w:t>
      </w: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  <w:sectPr>
          <w:pgSz w:w="12240" w:h="15840"/>
          <w:pgMar w:top="1260" w:right="990" w:bottom="1440" w:left="1440" w:header="720" w:footer="720" w:gutter="0"/>
          <w:cols w:space="720" w:num="1"/>
          <w:docGrid w:linePitch="360" w:charSpace="0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3"/>
        <w:gridCol w:w="302"/>
        <w:gridCol w:w="245"/>
        <w:gridCol w:w="4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  <w:gridSpan w:val="3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bộ lắp ghép đẹp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bộ lắp ghép đã xem trong video: Em nhận xét xem.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Trong hộp có những gí?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41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bộ lắp ghép.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theo suy nghĩ của mình.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1:  Làm quen với các chi tiết và dụng cụ.</w:t>
            </w:r>
            <w:r>
              <w:t xml:space="preserve"> </w:t>
            </w:r>
            <w:r>
              <w:rPr>
                <w:rStyle w:val="9"/>
                <w:bCs w:val="0"/>
                <w:sz w:val="28"/>
                <w:szCs w:val="28"/>
              </w:rPr>
              <w:t xml:space="preserve">(Làm việc chung cả lớp)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 bằng thẻ.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hãy quan sát tranh dưới đây và cho biết có bao nhiêu chi tiết và chia làm mấy nhóm?.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+Nêu tên các nhóm, chi tiết và số lượng các chi tiết của mỗi nhóm?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2880360" cy="1776730"/>
                  <wp:effectExtent l="0" t="0" r="0" b="0"/>
                  <wp:docPr id="20340454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404541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514" cy="17959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182620" cy="1793875"/>
                  <wp:effectExtent l="0" t="0" r="0" b="0"/>
                  <wp:docPr id="14494586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45862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807" cy="1820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200400" cy="1983740"/>
                  <wp:effectExtent l="0" t="0" r="0" b="0"/>
                  <wp:docPr id="16957912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579125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6256" cy="1993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009900" cy="3959225"/>
                  <wp:effectExtent l="0" t="0" r="0" b="3175"/>
                  <wp:docPr id="17408770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87706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3613" cy="400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524250" cy="2438400"/>
                  <wp:effectExtent l="0" t="0" r="0" b="0"/>
                  <wp:docPr id="15183979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8397909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243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giới thiệu và hướng dẫn học sinh cách sắp xếp các chi tiết trong hộp có nhiều ngăn,mỗi ngăn để một số chi tiết cùng loại hoặc 2 – 3 loại khác nhau.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chung, tuyên dương và chốt: Bộ lắp ghép gồm 5 nhóm các chi tiết và 35 dụng cụ.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-Bộ lắp ghép có 35 chi tiết và chia làm 5 nhóm.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a. Nhóm chi tiết hình tấm.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 w:eastAsia="en-US"/>
              </w:rPr>
            </w:pPr>
            <w:r>
              <w:rPr>
                <w:rFonts w:eastAsia="Times New Roman"/>
                <w:sz w:val="28"/>
                <w:szCs w:val="28"/>
                <w:lang w:val="nl-NL" w:eastAsia="en-US"/>
              </w:rPr>
              <w:t>(Nhóm gồm 10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rFonts w:eastAsia="Times New Roman"/>
                <w:sz w:val="28"/>
                <w:szCs w:val="28"/>
                <w:lang w:val="nl-NL"/>
              </w:rPr>
            </w:pPr>
            <w:r>
              <w:rPr>
                <w:rFonts w:eastAsia="Times New Roman"/>
                <w:sz w:val="28"/>
                <w:szCs w:val="28"/>
                <w:lang w:val="nl-NL"/>
              </w:rPr>
              <w:t>+Tấm lớn.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bé.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25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chứ L.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3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2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bên cabin.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+Tấm sau cabin.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…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b.Nhóm chi tiết hình thanh(Nhóm gồm 12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Thanh thẳng 11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9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Thanh thẳng 7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+Thanh thẳng 6 lỗ.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…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Nhóm chi tiết chuyển động.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4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xe.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+Bánh đai.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truyền.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+Dây sợi.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d.Nhóm chi tiết kết nối.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9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Trục quay.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dài.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ngắn.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+Trục thẳng ngắn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ngắn.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nhỡ.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+Vít dài.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+Đai ốc.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+Vòng hãm.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e. Nhóm dụng cụ, 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(Nhóm gồm 3 dụng cụ).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+Tua- vít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+Cờ-lê.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sắp xếp.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ghi nhớ.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bCs w:val="0"/>
                <w:sz w:val="28"/>
                <w:szCs w:val="28"/>
              </w:rPr>
              <w:t>Hoạt động 2: Chia sẻ cùng bạn. (sinh hoạt nhóm 4)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chia sẻ về phân loại các chi tiết và cách sắp xếp các dụng cụ trong bộ lắp ghép.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chung tuyên dương các nhóm.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GV mời HS sinh hoạt nhóm 4, cùng thảo luận và chia sẻ,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tấm hình..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hình thanh.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chuyển động.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Nhóm chi tiết kết nối.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>
              <w:t xml:space="preserve"> </w:t>
            </w:r>
            <w:r>
              <w:rPr>
                <w:sz w:val="28"/>
                <w:szCs w:val="28"/>
              </w:rPr>
              <w:t>Nhóm dụng cụ, hộp đựng ốc vít.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bày kết quả thảo luận.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sắp xếp các dụng cụ nhanh và khoa học.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về cách sắp xếp.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</w:p>
        </w:tc>
      </w:tr>
    </w:tbl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Bài 7: Tiết 2</w:t>
      </w:r>
    </w:p>
    <w:p>
      <w:pPr>
        <w:spacing w:line="288" w:lineRule="auto"/>
        <w:ind w:firstLine="360"/>
        <w:jc w:val="center"/>
        <w:rPr>
          <w:b/>
          <w:bCs/>
          <w:color w:val="FF0000"/>
          <w:lang w:val="vi-VN"/>
        </w:rPr>
      </w:pPr>
      <w:r>
        <w:rPr>
          <w:b/>
          <w:bCs/>
          <w:color w:val="FF0000"/>
        </w:rPr>
        <w:t>Ngày dạy: /02/2023 (Tuần 22)</w:t>
      </w: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CÁC HOẠT ĐỘNG DẠY HỌC</w:t>
      </w:r>
    </w:p>
    <w:p>
      <w:pPr>
        <w:spacing w:line="288" w:lineRule="auto"/>
        <w:rPr>
          <w:rFonts w:eastAsia="Times New Roman"/>
          <w:b/>
          <w:szCs w:val="28"/>
        </w:rPr>
        <w:sectPr>
          <w:type w:val="continuous"/>
          <w:pgSz w:w="12240" w:h="15840"/>
          <w:pgMar w:top="1260" w:right="990" w:bottom="1440" w:left="1440" w:header="720" w:footer="720" w:gutter="0"/>
          <w:cols w:space="720" w:num="1"/>
        </w:sectPr>
      </w:pPr>
    </w:p>
    <w:p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 w:val="2"/>
          <w:szCs w:val="28"/>
          <w:u w:val="single"/>
          <w:lang w:val="nl-NL"/>
        </w:rPr>
      </w:pPr>
    </w:p>
    <w:tbl>
      <w:tblPr>
        <w:tblStyle w:val="3"/>
        <w:tblW w:w="101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3"/>
        <w:gridCol w:w="305"/>
        <w:gridCol w:w="90"/>
        <w:gridCol w:w="4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3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1. Khởi động: (5p)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8" w:type="dxa"/>
            <w:gridSpan w:val="3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video một số mô hình đã lắp ghép để khởi động bài học. 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Cùng trao đổi với HS để nhận biết  các mô hình đã xem trong video: Em nhận xét xem.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 GV hỏi thêm: có những mô hình nào trong video?</w:t>
            </w: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596" w:type="dxa"/>
            <w:tcBorders>
              <w:top w:val="single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Cả lớp theo dõi video.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chia sẻ những suy nghĩ của mình qua xem video các mô hình đã được lắp ghép.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- HS trả lời theo những gì mình vừa quan sát được. 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2. Hoạt động khám phá</w:t>
            </w:r>
            <w:r>
              <w:rPr>
                <w:rFonts w:eastAsia="Times New Roman"/>
                <w:bCs/>
                <w:i/>
                <w:iCs/>
                <w:szCs w:val="28"/>
                <w:lang w:val="nl-NL"/>
              </w:rPr>
              <w:t>: (10p)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sz w:val="28"/>
                <w:szCs w:val="28"/>
              </w:rPr>
              <w:t>Hoạt động 2:  Sử dụng bộ lắp ghép mô hình kĩ thuật. (Làm việc chung cả lớp)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làm việc chung cả lớp, cùng quan sát tranh và trả lời.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Em hãy quan sát tranh dưới đây và và nêu cách sử dụng cờ-lê tua vít?</w:t>
            </w: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lang w:eastAsia="en-US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center"/>
              <w:rPr>
                <w:rStyle w:val="5"/>
                <w:i w:val="0"/>
                <w:iCs w:val="0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133725" cy="9144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7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</w:rPr>
            </w:pPr>
            <w:r>
              <w:rPr>
                <w:rStyle w:val="5"/>
              </w:rPr>
              <w:t>-</w:t>
            </w:r>
            <w:r>
              <w:rPr>
                <w:rStyle w:val="5"/>
                <w:sz w:val="28"/>
                <w:szCs w:val="28"/>
              </w:rPr>
              <w:t>GV làm mẫu.</w:t>
            </w:r>
          </w:p>
          <w:p>
            <w:pPr>
              <w:pStyle w:val="8"/>
              <w:spacing w:before="0" w:beforeAutospacing="0" w:after="0" w:afterAutospacing="0" w:line="288" w:lineRule="auto"/>
              <w:rPr>
                <w:rStyle w:val="5"/>
                <w:i w:val="0"/>
                <w:iCs w:val="0"/>
                <w:sz w:val="28"/>
                <w:szCs w:val="28"/>
              </w:rPr>
            </w:pPr>
            <w:r>
              <w:rPr>
                <w:rStyle w:val="5"/>
                <w:sz w:val="28"/>
                <w:szCs w:val="28"/>
              </w:rPr>
              <w:t>-GV mời 2 -3 HS lên làm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</w:pPr>
            <w:r>
              <w:rPr>
                <w:sz w:val="28"/>
                <w:szCs w:val="28"/>
              </w:rPr>
              <w:t>- GV nhận xét chung, tuyên dương những bạn sử dụng tốt.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- 1 HS đọc yêu cầu bài.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làm việc chung cả lớp: Quan sát tranh và trả lời câu hỏi: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-HS trả lời.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Cách giữ ốc,tay trái giữ tấm thanh và ốc vít,tay phải cầm cờ lê để giữ.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 xml:space="preserve"> + Cách vặn vít. tay trái giữ tấm thanh và ốc vít,tay phải cầm tua vít vặn.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quan sát.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lên làm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lắng nghe.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3. Hoạt động luyện tập,thực hành. (15p)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9"/>
                <w:sz w:val="28"/>
                <w:szCs w:val="28"/>
              </w:rPr>
              <w:t>Hoạt động 2: Chia sẻ cùng bạn. (sinh hoạt nhóm 4)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yêu cầu HS đọc yêu cầu bài.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HS sinh hoạt nhóm 4, cùng thảo luận và quan sát, chia sẻ về cách lắp ghép 3 mô hình sau.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3086100" cy="9715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61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hướng dẫn HS thực hành lắp ghép theo các bước sau.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lang w:eastAsia="en-US"/>
              </w:rPr>
              <w:drawing>
                <wp:inline distT="0" distB="0" distL="0" distR="0">
                  <wp:extent cx="2952750" cy="12668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-GV cho hs thực hành lắp.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mời đại diện các nhóm trình bày sản phẩm.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Mời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 nhận xét tuyên dương các nhóm thực hành tốt.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spacing w:line="288" w:lineRule="auto"/>
              <w:jc w:val="both"/>
              <w:rPr>
                <w:szCs w:val="28"/>
                <w:highlight w:val="yellow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làm theo yêu cầu.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HS sinh hoạt nhóm 4, cùng thảo luận và chia sẻ, 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1-2 bạn nêu các bước thực hành.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+Lựa chọn chi tiết và dụng cụ.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+Lắp ghép theo mẫu.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+Giới thiệu và nhận xét sản phẩm.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Tháo và cất dọn đồ dùng.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-HS thực hành nhóm 4.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Đại diện các nhóm trình kết quả thực hành.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Các nhóm khác nhận xét, bổ sung.</w:t>
            </w:r>
          </w:p>
          <w:p>
            <w:pPr>
              <w:pStyle w:val="8"/>
              <w:spacing w:before="0" w:beforeAutospacing="0" w:after="0" w:afterAutospacing="0"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4. Vận dụng trải nghiệm. (3p)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8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mời HS chia sẻ về cách giữ và văn ốc, lựa chọn dụng cụ để lắp các sản phẩm một cách nhanh nhất.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GV nhận xét tuyên dương.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Nhận xét sau tiết dạy.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Dặn dò về nhà.</w:t>
            </w:r>
          </w:p>
        </w:tc>
        <w:tc>
          <w:tcPr>
            <w:tcW w:w="4686" w:type="dxa"/>
            <w:gridSpan w:val="2"/>
            <w:tcBorders>
              <w:top w:val="dashed" w:color="auto" w:sz="4" w:space="0"/>
              <w:left w:val="single" w:color="auto" w:sz="4" w:space="0"/>
              <w:bottom w:val="dashed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Học sinh tham gia chia sẻ về cách  tháo vặn và lựa chọn dụng cụ đểv lắp.</w:t>
            </w: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- HS lắng nghe, rút kinh nghiệm.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4" w:type="dxa"/>
            <w:gridSpan w:val="4"/>
            <w:tcBorders>
              <w:top w:val="dash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jc w:val="center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p>
      <w:pPr>
        <w:spacing w:line="288" w:lineRule="auto"/>
        <w:rPr>
          <w:rFonts w:eastAsia="Times New Roman"/>
          <w:szCs w:val="28"/>
        </w:rPr>
      </w:pPr>
    </w:p>
    <w:sectPr>
      <w:type w:val="continuous"/>
      <w:pgSz w:w="12240" w:h="15840"/>
      <w:pgMar w:top="1260" w:right="990" w:bottom="1440" w:left="1440" w:header="720" w:footer="720" w:gutter="0"/>
      <w:cols w:space="720" w:num="1"/>
      <w:formProt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dit="forms" w:formatting="1"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D01"/>
    <w:rsid w:val="0000368C"/>
    <w:rsid w:val="0001725F"/>
    <w:rsid w:val="00017741"/>
    <w:rsid w:val="00021608"/>
    <w:rsid w:val="00024387"/>
    <w:rsid w:val="00033EDF"/>
    <w:rsid w:val="0003598F"/>
    <w:rsid w:val="00042DBF"/>
    <w:rsid w:val="00061FFE"/>
    <w:rsid w:val="000707C8"/>
    <w:rsid w:val="000724F9"/>
    <w:rsid w:val="00081729"/>
    <w:rsid w:val="00083D51"/>
    <w:rsid w:val="000861E7"/>
    <w:rsid w:val="0009200B"/>
    <w:rsid w:val="000957B1"/>
    <w:rsid w:val="000B33EE"/>
    <w:rsid w:val="000B6721"/>
    <w:rsid w:val="000C032C"/>
    <w:rsid w:val="000C053F"/>
    <w:rsid w:val="000C3708"/>
    <w:rsid w:val="000E0AF3"/>
    <w:rsid w:val="00100A4B"/>
    <w:rsid w:val="00101572"/>
    <w:rsid w:val="001149F7"/>
    <w:rsid w:val="001219D5"/>
    <w:rsid w:val="00125F8B"/>
    <w:rsid w:val="001346A8"/>
    <w:rsid w:val="00135AF1"/>
    <w:rsid w:val="001407F1"/>
    <w:rsid w:val="00140EAF"/>
    <w:rsid w:val="00153161"/>
    <w:rsid w:val="00153CEF"/>
    <w:rsid w:val="001555D2"/>
    <w:rsid w:val="0015582A"/>
    <w:rsid w:val="00156629"/>
    <w:rsid w:val="001573C0"/>
    <w:rsid w:val="00164CF2"/>
    <w:rsid w:val="00164D30"/>
    <w:rsid w:val="00166B3C"/>
    <w:rsid w:val="0016729D"/>
    <w:rsid w:val="0018678A"/>
    <w:rsid w:val="001A01FC"/>
    <w:rsid w:val="001B2F0F"/>
    <w:rsid w:val="001D05B3"/>
    <w:rsid w:val="001D7BB7"/>
    <w:rsid w:val="001E0188"/>
    <w:rsid w:val="001E3121"/>
    <w:rsid w:val="001E32B3"/>
    <w:rsid w:val="001F2F01"/>
    <w:rsid w:val="002061E7"/>
    <w:rsid w:val="0021585B"/>
    <w:rsid w:val="00216EE5"/>
    <w:rsid w:val="00231C4C"/>
    <w:rsid w:val="002331AB"/>
    <w:rsid w:val="002527B9"/>
    <w:rsid w:val="00252E69"/>
    <w:rsid w:val="002545CC"/>
    <w:rsid w:val="00257264"/>
    <w:rsid w:val="00264E87"/>
    <w:rsid w:val="00271815"/>
    <w:rsid w:val="00271937"/>
    <w:rsid w:val="00276C1D"/>
    <w:rsid w:val="0028393C"/>
    <w:rsid w:val="0028588B"/>
    <w:rsid w:val="00290CC3"/>
    <w:rsid w:val="002A0577"/>
    <w:rsid w:val="002A061C"/>
    <w:rsid w:val="002B7087"/>
    <w:rsid w:val="002B7654"/>
    <w:rsid w:val="002D33CC"/>
    <w:rsid w:val="002E5DAB"/>
    <w:rsid w:val="00304744"/>
    <w:rsid w:val="003101CC"/>
    <w:rsid w:val="0031029C"/>
    <w:rsid w:val="0032016B"/>
    <w:rsid w:val="00320599"/>
    <w:rsid w:val="00322088"/>
    <w:rsid w:val="00325191"/>
    <w:rsid w:val="00340997"/>
    <w:rsid w:val="00350F00"/>
    <w:rsid w:val="00371789"/>
    <w:rsid w:val="00374950"/>
    <w:rsid w:val="00382586"/>
    <w:rsid w:val="00383B73"/>
    <w:rsid w:val="00396DC2"/>
    <w:rsid w:val="003A10F3"/>
    <w:rsid w:val="003A3646"/>
    <w:rsid w:val="003C4C18"/>
    <w:rsid w:val="003C630F"/>
    <w:rsid w:val="003D104E"/>
    <w:rsid w:val="003D302A"/>
    <w:rsid w:val="003D347B"/>
    <w:rsid w:val="003E2801"/>
    <w:rsid w:val="003F525A"/>
    <w:rsid w:val="00402924"/>
    <w:rsid w:val="0040494B"/>
    <w:rsid w:val="00417BC4"/>
    <w:rsid w:val="004232A2"/>
    <w:rsid w:val="00434A15"/>
    <w:rsid w:val="004465AC"/>
    <w:rsid w:val="00450A59"/>
    <w:rsid w:val="00455121"/>
    <w:rsid w:val="00457155"/>
    <w:rsid w:val="0047061F"/>
    <w:rsid w:val="00473D25"/>
    <w:rsid w:val="004870A7"/>
    <w:rsid w:val="00491797"/>
    <w:rsid w:val="004937B5"/>
    <w:rsid w:val="004B35DD"/>
    <w:rsid w:val="004D2ADF"/>
    <w:rsid w:val="004D3CAA"/>
    <w:rsid w:val="004D4456"/>
    <w:rsid w:val="004D5A84"/>
    <w:rsid w:val="004D5EAC"/>
    <w:rsid w:val="004E07BE"/>
    <w:rsid w:val="004E320D"/>
    <w:rsid w:val="004F3AC9"/>
    <w:rsid w:val="004F41C4"/>
    <w:rsid w:val="004F4F77"/>
    <w:rsid w:val="004F62C0"/>
    <w:rsid w:val="0050406F"/>
    <w:rsid w:val="005069CC"/>
    <w:rsid w:val="0051561B"/>
    <w:rsid w:val="00516610"/>
    <w:rsid w:val="0052759C"/>
    <w:rsid w:val="0054491B"/>
    <w:rsid w:val="0054495F"/>
    <w:rsid w:val="005606B1"/>
    <w:rsid w:val="005714F0"/>
    <w:rsid w:val="00581D17"/>
    <w:rsid w:val="00590E38"/>
    <w:rsid w:val="00597476"/>
    <w:rsid w:val="005A22B8"/>
    <w:rsid w:val="005A6122"/>
    <w:rsid w:val="005C4EA3"/>
    <w:rsid w:val="005C55EA"/>
    <w:rsid w:val="005C7BAC"/>
    <w:rsid w:val="005E6C46"/>
    <w:rsid w:val="005F0252"/>
    <w:rsid w:val="005F28CC"/>
    <w:rsid w:val="005F5B73"/>
    <w:rsid w:val="00603121"/>
    <w:rsid w:val="0060747B"/>
    <w:rsid w:val="006103EC"/>
    <w:rsid w:val="00622CB5"/>
    <w:rsid w:val="00634A77"/>
    <w:rsid w:val="00636E77"/>
    <w:rsid w:val="006376CB"/>
    <w:rsid w:val="0064388B"/>
    <w:rsid w:val="00650C7C"/>
    <w:rsid w:val="00650D74"/>
    <w:rsid w:val="00654ECC"/>
    <w:rsid w:val="00657DCF"/>
    <w:rsid w:val="00660274"/>
    <w:rsid w:val="006613AF"/>
    <w:rsid w:val="00661B71"/>
    <w:rsid w:val="00664761"/>
    <w:rsid w:val="00666561"/>
    <w:rsid w:val="006725EE"/>
    <w:rsid w:val="00672866"/>
    <w:rsid w:val="0067710C"/>
    <w:rsid w:val="00680F7D"/>
    <w:rsid w:val="00682AEB"/>
    <w:rsid w:val="0068660E"/>
    <w:rsid w:val="006879A3"/>
    <w:rsid w:val="00692C9F"/>
    <w:rsid w:val="00694C37"/>
    <w:rsid w:val="006953E0"/>
    <w:rsid w:val="006A35CE"/>
    <w:rsid w:val="006A5C2F"/>
    <w:rsid w:val="006C1BEA"/>
    <w:rsid w:val="006C7FB1"/>
    <w:rsid w:val="006D24CB"/>
    <w:rsid w:val="006D7E67"/>
    <w:rsid w:val="006E7C11"/>
    <w:rsid w:val="006E7FEA"/>
    <w:rsid w:val="0070087F"/>
    <w:rsid w:val="00713F74"/>
    <w:rsid w:val="007150C4"/>
    <w:rsid w:val="00715593"/>
    <w:rsid w:val="00715F04"/>
    <w:rsid w:val="00720A33"/>
    <w:rsid w:val="00721F85"/>
    <w:rsid w:val="0072206B"/>
    <w:rsid w:val="007231C7"/>
    <w:rsid w:val="007307A0"/>
    <w:rsid w:val="007369E9"/>
    <w:rsid w:val="00737A7E"/>
    <w:rsid w:val="00741602"/>
    <w:rsid w:val="00742963"/>
    <w:rsid w:val="007467BE"/>
    <w:rsid w:val="007551AE"/>
    <w:rsid w:val="00762C65"/>
    <w:rsid w:val="00763C0D"/>
    <w:rsid w:val="00767E24"/>
    <w:rsid w:val="00783B41"/>
    <w:rsid w:val="007928EF"/>
    <w:rsid w:val="00793C96"/>
    <w:rsid w:val="00796170"/>
    <w:rsid w:val="00796196"/>
    <w:rsid w:val="007A47CE"/>
    <w:rsid w:val="007A5EFA"/>
    <w:rsid w:val="007A6FDD"/>
    <w:rsid w:val="007B0D9B"/>
    <w:rsid w:val="007C2F64"/>
    <w:rsid w:val="007D1607"/>
    <w:rsid w:val="007D4CBB"/>
    <w:rsid w:val="007E3FA9"/>
    <w:rsid w:val="007F28BF"/>
    <w:rsid w:val="00802930"/>
    <w:rsid w:val="00817E4F"/>
    <w:rsid w:val="0083373A"/>
    <w:rsid w:val="00837057"/>
    <w:rsid w:val="00844508"/>
    <w:rsid w:val="00850872"/>
    <w:rsid w:val="00866733"/>
    <w:rsid w:val="008733AA"/>
    <w:rsid w:val="00876B11"/>
    <w:rsid w:val="00887BCB"/>
    <w:rsid w:val="00894F2A"/>
    <w:rsid w:val="008953D0"/>
    <w:rsid w:val="008A0289"/>
    <w:rsid w:val="008A7C76"/>
    <w:rsid w:val="008B2CB9"/>
    <w:rsid w:val="008B732F"/>
    <w:rsid w:val="008C135A"/>
    <w:rsid w:val="008E3DF9"/>
    <w:rsid w:val="008E6176"/>
    <w:rsid w:val="008F23E8"/>
    <w:rsid w:val="008F4B57"/>
    <w:rsid w:val="00925E15"/>
    <w:rsid w:val="00926D24"/>
    <w:rsid w:val="00926FC3"/>
    <w:rsid w:val="00934CD9"/>
    <w:rsid w:val="00936386"/>
    <w:rsid w:val="009379EE"/>
    <w:rsid w:val="009464A8"/>
    <w:rsid w:val="009561CD"/>
    <w:rsid w:val="00957DB7"/>
    <w:rsid w:val="00981A97"/>
    <w:rsid w:val="009832CB"/>
    <w:rsid w:val="00983902"/>
    <w:rsid w:val="00983E91"/>
    <w:rsid w:val="009B2856"/>
    <w:rsid w:val="009C5D88"/>
    <w:rsid w:val="009C5FCA"/>
    <w:rsid w:val="009D46F9"/>
    <w:rsid w:val="009E4078"/>
    <w:rsid w:val="009F0BD5"/>
    <w:rsid w:val="009F1FD5"/>
    <w:rsid w:val="00A04752"/>
    <w:rsid w:val="00A07A78"/>
    <w:rsid w:val="00A22EB3"/>
    <w:rsid w:val="00A275C0"/>
    <w:rsid w:val="00A369FB"/>
    <w:rsid w:val="00A406CF"/>
    <w:rsid w:val="00A444EC"/>
    <w:rsid w:val="00A54791"/>
    <w:rsid w:val="00A85E2B"/>
    <w:rsid w:val="00AA050E"/>
    <w:rsid w:val="00AA155D"/>
    <w:rsid w:val="00AA3A84"/>
    <w:rsid w:val="00AA6D01"/>
    <w:rsid w:val="00AB2D84"/>
    <w:rsid w:val="00AB46E3"/>
    <w:rsid w:val="00AC1636"/>
    <w:rsid w:val="00AC5CE9"/>
    <w:rsid w:val="00AC76D2"/>
    <w:rsid w:val="00AD4F4F"/>
    <w:rsid w:val="00AD734C"/>
    <w:rsid w:val="00AD7CD9"/>
    <w:rsid w:val="00AE23A4"/>
    <w:rsid w:val="00AE38E3"/>
    <w:rsid w:val="00B07282"/>
    <w:rsid w:val="00B15C74"/>
    <w:rsid w:val="00B21661"/>
    <w:rsid w:val="00B53917"/>
    <w:rsid w:val="00B5454D"/>
    <w:rsid w:val="00B64D48"/>
    <w:rsid w:val="00BA4CBD"/>
    <w:rsid w:val="00BB48B7"/>
    <w:rsid w:val="00BB7A4C"/>
    <w:rsid w:val="00BC17A2"/>
    <w:rsid w:val="00BC6047"/>
    <w:rsid w:val="00BD0744"/>
    <w:rsid w:val="00BD7869"/>
    <w:rsid w:val="00BE010D"/>
    <w:rsid w:val="00BE1D5F"/>
    <w:rsid w:val="00BE6CC2"/>
    <w:rsid w:val="00BF03F5"/>
    <w:rsid w:val="00BF7317"/>
    <w:rsid w:val="00C0687D"/>
    <w:rsid w:val="00C11D5D"/>
    <w:rsid w:val="00C31738"/>
    <w:rsid w:val="00C345C7"/>
    <w:rsid w:val="00C37710"/>
    <w:rsid w:val="00C412E7"/>
    <w:rsid w:val="00C4138D"/>
    <w:rsid w:val="00C42EDF"/>
    <w:rsid w:val="00C42EF2"/>
    <w:rsid w:val="00C55344"/>
    <w:rsid w:val="00C616BB"/>
    <w:rsid w:val="00C751BA"/>
    <w:rsid w:val="00CA2104"/>
    <w:rsid w:val="00CA332B"/>
    <w:rsid w:val="00CA5DB7"/>
    <w:rsid w:val="00CA7238"/>
    <w:rsid w:val="00CB26B0"/>
    <w:rsid w:val="00CC0EE9"/>
    <w:rsid w:val="00CC1170"/>
    <w:rsid w:val="00CD752B"/>
    <w:rsid w:val="00CE4C06"/>
    <w:rsid w:val="00CF72D6"/>
    <w:rsid w:val="00D21B50"/>
    <w:rsid w:val="00D313C8"/>
    <w:rsid w:val="00D33D94"/>
    <w:rsid w:val="00D35483"/>
    <w:rsid w:val="00D355D9"/>
    <w:rsid w:val="00D36D52"/>
    <w:rsid w:val="00D5327F"/>
    <w:rsid w:val="00D623DE"/>
    <w:rsid w:val="00D6761E"/>
    <w:rsid w:val="00D736B1"/>
    <w:rsid w:val="00D74D91"/>
    <w:rsid w:val="00D90EBE"/>
    <w:rsid w:val="00D93BF6"/>
    <w:rsid w:val="00D96669"/>
    <w:rsid w:val="00DB02F7"/>
    <w:rsid w:val="00DB6488"/>
    <w:rsid w:val="00DC3A5B"/>
    <w:rsid w:val="00DC7672"/>
    <w:rsid w:val="00DE6E30"/>
    <w:rsid w:val="00DF1E80"/>
    <w:rsid w:val="00DF215F"/>
    <w:rsid w:val="00DF65DC"/>
    <w:rsid w:val="00E00E97"/>
    <w:rsid w:val="00E140E5"/>
    <w:rsid w:val="00E15658"/>
    <w:rsid w:val="00E21460"/>
    <w:rsid w:val="00E22E13"/>
    <w:rsid w:val="00E3381B"/>
    <w:rsid w:val="00E33A5C"/>
    <w:rsid w:val="00E36311"/>
    <w:rsid w:val="00E50512"/>
    <w:rsid w:val="00E565DF"/>
    <w:rsid w:val="00E5672C"/>
    <w:rsid w:val="00E62BFB"/>
    <w:rsid w:val="00E72105"/>
    <w:rsid w:val="00E7229D"/>
    <w:rsid w:val="00E87B9F"/>
    <w:rsid w:val="00E9095C"/>
    <w:rsid w:val="00E93666"/>
    <w:rsid w:val="00EA0DE1"/>
    <w:rsid w:val="00EA3840"/>
    <w:rsid w:val="00EB2D0E"/>
    <w:rsid w:val="00EC10EF"/>
    <w:rsid w:val="00ED19EE"/>
    <w:rsid w:val="00ED2692"/>
    <w:rsid w:val="00ED3712"/>
    <w:rsid w:val="00ED7EC8"/>
    <w:rsid w:val="00EE3F45"/>
    <w:rsid w:val="00F0229B"/>
    <w:rsid w:val="00F30158"/>
    <w:rsid w:val="00F328B6"/>
    <w:rsid w:val="00F47FC4"/>
    <w:rsid w:val="00F5022B"/>
    <w:rsid w:val="00F60AFC"/>
    <w:rsid w:val="00F60C34"/>
    <w:rsid w:val="00F624B1"/>
    <w:rsid w:val="00F64B73"/>
    <w:rsid w:val="00F81214"/>
    <w:rsid w:val="00F84E7A"/>
    <w:rsid w:val="00F8784D"/>
    <w:rsid w:val="00F946CD"/>
    <w:rsid w:val="00FA3087"/>
    <w:rsid w:val="00FA34EB"/>
    <w:rsid w:val="00FA45B7"/>
    <w:rsid w:val="00FB2F30"/>
    <w:rsid w:val="00FD153D"/>
    <w:rsid w:val="00FD35AA"/>
    <w:rsid w:val="00FE013B"/>
    <w:rsid w:val="00FE4804"/>
    <w:rsid w:val="00FE6A99"/>
    <w:rsid w:val="00FF579C"/>
    <w:rsid w:val="217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Times New Roman" w:hAnsi="Times New Roman" w:cs="Times New Roman" w:eastAsiaTheme="minorHAnsi"/>
      <w:sz w:val="28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rPr>
      <w:rFonts w:ascii="Tahoma" w:hAnsi="Tahoma" w:cs="Tahoma"/>
      <w:sz w:val="16"/>
      <w:szCs w:val="16"/>
    </w:rPr>
  </w:style>
  <w:style w:type="character" w:styleId="5">
    <w:name w:val="Emphasis"/>
    <w:basedOn w:val="2"/>
    <w:qFormat/>
    <w:uiPriority w:val="0"/>
    <w:rPr>
      <w:i/>
      <w:iCs/>
    </w:rPr>
  </w:style>
  <w:style w:type="paragraph" w:styleId="6">
    <w:name w:val="footer"/>
    <w:basedOn w:val="1"/>
    <w:link w:val="12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header"/>
    <w:basedOn w:val="1"/>
    <w:link w:val="11"/>
    <w:unhideWhenUsed/>
    <w:uiPriority w:val="99"/>
    <w:pPr>
      <w:tabs>
        <w:tab w:val="center" w:pos="4680"/>
        <w:tab w:val="right" w:pos="9360"/>
      </w:tabs>
    </w:pPr>
  </w:style>
  <w:style w:type="paragraph" w:styleId="8">
    <w:name w:val="Normal (Web)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character" w:styleId="9">
    <w:name w:val="Strong"/>
    <w:basedOn w:val="2"/>
    <w:qFormat/>
    <w:uiPriority w:val="0"/>
    <w:rPr>
      <w:b/>
      <w:bCs/>
    </w:rPr>
  </w:style>
  <w:style w:type="character" w:customStyle="1" w:styleId="10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1">
    <w:name w:val="Header Char"/>
    <w:basedOn w:val="2"/>
    <w:link w:val="7"/>
    <w:qFormat/>
    <w:uiPriority w:val="99"/>
  </w:style>
  <w:style w:type="character" w:customStyle="1" w:styleId="12">
    <w:name w:val="Footer Char"/>
    <w:basedOn w:val="2"/>
    <w:link w:val="6"/>
    <w:uiPriority w:val="99"/>
  </w:style>
  <w:style w:type="character" w:styleId="13">
    <w:name w:val="Placeholder Text"/>
    <w:basedOn w:val="2"/>
    <w:semiHidden/>
    <w:uiPriority w:val="99"/>
    <w:rPr>
      <w:color w:val="808080"/>
    </w:rPr>
  </w:style>
  <w:style w:type="character" w:customStyle="1" w:styleId="14">
    <w:name w:val="Style1"/>
    <w:basedOn w:val="2"/>
    <w:uiPriority w:val="1"/>
    <w:rPr>
      <w:rFonts w:ascii="Times New Roman" w:hAnsi="Times New Roman"/>
      <w:sz w:val="28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A1FFA-337C-477A-9A2A-1E6774C857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1110</Words>
  <Characters>6328</Characters>
  <Lines>52</Lines>
  <Paragraphs>14</Paragraphs>
  <TotalTime>0</TotalTime>
  <ScaleCrop>false</ScaleCrop>
  <LinksUpToDate>false</LinksUpToDate>
  <CharactersWithSpaces>7424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2024-01-26T02:42:00Z</dcterms:created>
  <dc:creator>Admin</dc:creator>
  <cp:lastModifiedBy>thi dung Do</cp:lastModifiedBy>
  <cp:lastPrinted>2023-06-29T14:56:00Z</cp:lastPrinted>
  <dcterms:modified xsi:type="dcterms:W3CDTF">2024-01-27T13:43:37Z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1CA52E9A120E4A30B9F5B54A7C0E4C0B_12</vt:lpwstr>
  </property>
</Properties>
</file>